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C2" w:rsidRDefault="001D06C2" w:rsidP="001D06C2">
      <w:pPr>
        <w:rPr>
          <w:b/>
          <w:sz w:val="40"/>
          <w:szCs w:val="40"/>
          <w:u w:val="single"/>
        </w:rPr>
      </w:pPr>
      <w:r w:rsidRPr="00C242B5">
        <w:rPr>
          <w:b/>
          <w:sz w:val="40"/>
          <w:szCs w:val="40"/>
          <w:u w:val="single"/>
        </w:rPr>
        <w:t>Hodnocení žáků</w:t>
      </w:r>
    </w:p>
    <w:p w:rsidR="001D06C2" w:rsidRDefault="001D06C2" w:rsidP="001D06C2">
      <w:pPr>
        <w:rPr>
          <w:sz w:val="28"/>
          <w:szCs w:val="28"/>
        </w:rPr>
      </w:pPr>
    </w:p>
    <w:p w:rsidR="001D06C2" w:rsidRPr="009C40D1" w:rsidRDefault="001D06C2" w:rsidP="001D06C2">
      <w:pPr>
        <w:outlineLvl w:val="0"/>
        <w:rPr>
          <w:b/>
          <w:sz w:val="28"/>
          <w:szCs w:val="28"/>
          <w:u w:val="single"/>
        </w:rPr>
      </w:pPr>
      <w:bookmarkStart w:id="0" w:name="_Toc168370689"/>
      <w:r w:rsidRPr="00D75C8A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Z</w:t>
      </w:r>
      <w:r w:rsidRPr="009C40D1">
        <w:rPr>
          <w:b/>
          <w:sz w:val="28"/>
          <w:szCs w:val="28"/>
          <w:u w:val="single"/>
        </w:rPr>
        <w:t>působy a kritéria hodnocení</w:t>
      </w:r>
      <w:bookmarkEnd w:id="0"/>
    </w:p>
    <w:p w:rsidR="001D06C2" w:rsidRPr="009C40D1" w:rsidRDefault="001D06C2" w:rsidP="001D06C2">
      <w:pPr>
        <w:rPr>
          <w:sz w:val="28"/>
          <w:szCs w:val="28"/>
        </w:rPr>
      </w:pPr>
    </w:p>
    <w:p w:rsidR="001D06C2" w:rsidRDefault="001D06C2" w:rsidP="001D06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Hodnocení žáků upravuje vyhláška č. 48/2005 Sb. a hodnocení žáků se speciálními vzdělávacími potřebami vyhláška č. 73/2005 Sb.</w:t>
      </w:r>
    </w:p>
    <w:p w:rsidR="001D06C2" w:rsidRDefault="001D06C2" w:rsidP="001D06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6C2" w:rsidRDefault="001D06C2" w:rsidP="001D06C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 celkové hodnocení používáme klasifikaci v podobě klasifikačních stupňů, pouze u žáků se specifickými poruchami učení na doporučení pedagogicko-psychologické poradny a se souhlasem rodičů používáme hodnocení slovní. Tito žáci jsou zařazeni do běžných tříd a </w:t>
      </w:r>
      <w:r w:rsidRPr="001D06C2">
        <w:rPr>
          <w:sz w:val="28"/>
          <w:szCs w:val="28"/>
        </w:rPr>
        <w:t xml:space="preserve">je jím poskytován předmět speciální pedagogické péče dle doporučení PPP. </w:t>
      </w:r>
    </w:p>
    <w:p w:rsidR="001D06C2" w:rsidRDefault="001D06C2" w:rsidP="001D06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Pro celkové hodnocení využíváme různé formy získávání znalostí (písemné práce, ústní zkoušení, úprava sešitů, referáty, domácí úkoly, samostatné aktivity, laboratorní práce, vědomostní a dovednostní testy, </w:t>
      </w:r>
      <w:bookmarkStart w:id="1" w:name="_GoBack"/>
      <w:bookmarkEnd w:id="1"/>
      <w:r>
        <w:rPr>
          <w:sz w:val="28"/>
          <w:szCs w:val="28"/>
        </w:rPr>
        <w:t>skupinové práce). Provádíme běžnou klasifikaci, bodové hodnocení, slovní hodnocení, různá motivační hodnocení jak u slabších žáků, tak u žáků nadaných, až po sebehodnocení, které je většinou ústní nebo písemné prostřednictvím žákovské knížky. Velký důraz klademe na individuální motivaci, naší snahou je co nejvíce poznat žáka.</w:t>
      </w:r>
    </w:p>
    <w:p w:rsidR="001D06C2" w:rsidRDefault="001D06C2" w:rsidP="001D06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Cílem je poskytnout žákovi zpětnou vazbu, tzn., co se naučil, zvládnul, v čem chybuje, nesmí dojít ke srovnávání se spolužáky. Veškeré hodnocení by mělo být motivující a pozitivní – více odměn, méně trestů.</w:t>
      </w:r>
    </w:p>
    <w:p w:rsidR="001D06C2" w:rsidRDefault="001D06C2" w:rsidP="001D06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6C2" w:rsidRDefault="001D06C2" w:rsidP="001D06C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Kritéria hodnocení se odvíjí od klíčových kompetencí a představují zvládnutí výstupů jednotlivých vyučovacích předmětů, úroveň dosažených vědomostí a dovedností, úroveň komunikačních dovedností, schopnost řešit problémy smysluplně a tvůrčím způsobem, pocit zodpovědnosti žáka. </w:t>
      </w:r>
    </w:p>
    <w:p w:rsidR="001D06C2" w:rsidRPr="005A6B59" w:rsidRDefault="001D06C2" w:rsidP="001D06C2">
      <w:pPr>
        <w:rPr>
          <w:sz w:val="28"/>
          <w:szCs w:val="28"/>
        </w:rPr>
      </w:pPr>
    </w:p>
    <w:p w:rsidR="00E93DF4" w:rsidRDefault="00E93DF4"/>
    <w:sectPr w:rsidR="00E93DF4" w:rsidSect="001069F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9A" w:rsidRDefault="001D06C2" w:rsidP="008E7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069A" w:rsidRDefault="001D06C2" w:rsidP="008606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9A" w:rsidRDefault="001D06C2" w:rsidP="008E75C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22</w:t>
    </w:r>
    <w:r>
      <w:rPr>
        <w:rStyle w:val="slostrnky"/>
      </w:rPr>
      <w:fldChar w:fldCharType="end"/>
    </w:r>
  </w:p>
  <w:p w:rsidR="0086069A" w:rsidRDefault="001D06C2" w:rsidP="0086069A">
    <w:pPr>
      <w:pStyle w:val="Zpat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C2"/>
    <w:rsid w:val="001D06C2"/>
    <w:rsid w:val="00E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DCD1-3299-4F2B-8DB7-9C998836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D06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06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D0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Miavcová</dc:creator>
  <cp:keywords/>
  <dc:description/>
  <cp:lastModifiedBy>Vladimíra Miavcová</cp:lastModifiedBy>
  <cp:revision>1</cp:revision>
  <dcterms:created xsi:type="dcterms:W3CDTF">2022-03-30T08:22:00Z</dcterms:created>
  <dcterms:modified xsi:type="dcterms:W3CDTF">2022-03-30T08:23:00Z</dcterms:modified>
</cp:coreProperties>
</file>