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18" w:rsidRPr="00554566" w:rsidRDefault="00AB3118" w:rsidP="00AB3118">
      <w:pPr>
        <w:outlineLvl w:val="0"/>
        <w:rPr>
          <w:b/>
        </w:rPr>
      </w:pPr>
      <w:r w:rsidRPr="00554566">
        <w:rPr>
          <w:b/>
        </w:rPr>
        <w:t>Vzdělávací oblast:     Matematika a její aplikace</w:t>
      </w:r>
    </w:p>
    <w:p w:rsidR="00AB3118" w:rsidRPr="00554566" w:rsidRDefault="00AB3118" w:rsidP="00AB3118">
      <w:pPr>
        <w:outlineLvl w:val="0"/>
        <w:rPr>
          <w:b/>
        </w:rPr>
      </w:pPr>
      <w:r w:rsidRPr="00554566">
        <w:rPr>
          <w:b/>
        </w:rPr>
        <w:t>Vyučovací předmět:  Matematika</w:t>
      </w:r>
    </w:p>
    <w:p w:rsidR="00AB3118" w:rsidRPr="00554566" w:rsidRDefault="00AB3118" w:rsidP="00AB3118">
      <w:pPr>
        <w:outlineLvl w:val="0"/>
        <w:rPr>
          <w:b/>
        </w:rPr>
      </w:pPr>
      <w:r w:rsidRPr="00554566">
        <w:rPr>
          <w:b/>
        </w:rPr>
        <w:t>Ročník:     9.</w:t>
      </w:r>
    </w:p>
    <w:p w:rsidR="00AB3118" w:rsidRPr="00554566" w:rsidRDefault="00AB3118" w:rsidP="00AB3118"/>
    <w:p w:rsidR="00AB3118" w:rsidRDefault="00AB3118" w:rsidP="00AB3118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137"/>
        <w:gridCol w:w="1980"/>
      </w:tblGrid>
      <w:tr w:rsidR="00AB3118" w:rsidTr="00F133D0">
        <w:tc>
          <w:tcPr>
            <w:tcW w:w="4673" w:type="dxa"/>
          </w:tcPr>
          <w:p w:rsidR="00AB3118" w:rsidRPr="00A2382C" w:rsidRDefault="00F133D0" w:rsidP="00F133D0">
            <w:pPr>
              <w:jc w:val="center"/>
              <w:rPr>
                <w:b/>
              </w:rPr>
            </w:pPr>
            <w:r w:rsidRPr="00A2382C">
              <w:rPr>
                <w:b/>
              </w:rPr>
              <w:t>Očekávané výstupy</w:t>
            </w:r>
          </w:p>
        </w:tc>
        <w:tc>
          <w:tcPr>
            <w:tcW w:w="3137" w:type="dxa"/>
          </w:tcPr>
          <w:p w:rsidR="00AB3118" w:rsidRPr="00A2382C" w:rsidRDefault="00AB3118" w:rsidP="00F133D0">
            <w:pPr>
              <w:jc w:val="center"/>
              <w:rPr>
                <w:b/>
              </w:rPr>
            </w:pPr>
            <w:r w:rsidRPr="00A2382C">
              <w:rPr>
                <w:b/>
              </w:rPr>
              <w:t xml:space="preserve"> Učivo</w:t>
            </w:r>
          </w:p>
        </w:tc>
        <w:tc>
          <w:tcPr>
            <w:tcW w:w="1980" w:type="dxa"/>
          </w:tcPr>
          <w:p w:rsidR="00AB3118" w:rsidRPr="00A2382C" w:rsidRDefault="00AB3118" w:rsidP="00F133D0">
            <w:pPr>
              <w:jc w:val="center"/>
              <w:rPr>
                <w:b/>
              </w:rPr>
            </w:pPr>
            <w:r w:rsidRPr="00A2382C">
              <w:rPr>
                <w:b/>
              </w:rPr>
              <w:t>Průřezová témata, mezipředmětové vztahy</w:t>
            </w:r>
          </w:p>
        </w:tc>
      </w:tr>
      <w:tr w:rsidR="00F133D0" w:rsidTr="00F133D0">
        <w:tc>
          <w:tcPr>
            <w:tcW w:w="4673" w:type="dxa"/>
          </w:tcPr>
          <w:p w:rsidR="00F133D0" w:rsidRPr="00A2382C" w:rsidRDefault="00F133D0" w:rsidP="00F133D0">
            <w:pPr>
              <w:jc w:val="center"/>
              <w:rPr>
                <w:b/>
              </w:rPr>
            </w:pPr>
          </w:p>
        </w:tc>
        <w:tc>
          <w:tcPr>
            <w:tcW w:w="3137" w:type="dxa"/>
          </w:tcPr>
          <w:p w:rsidR="00F133D0" w:rsidRPr="00A2382C" w:rsidRDefault="00F133D0" w:rsidP="00F133D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ČÍSLO A PROMĚNNÁ</w:t>
            </w:r>
          </w:p>
        </w:tc>
        <w:tc>
          <w:tcPr>
            <w:tcW w:w="1980" w:type="dxa"/>
          </w:tcPr>
          <w:p w:rsidR="00F133D0" w:rsidRPr="00A2382C" w:rsidRDefault="00F133D0" w:rsidP="00F133D0">
            <w:pPr>
              <w:jc w:val="center"/>
              <w:rPr>
                <w:b/>
              </w:rPr>
            </w:pPr>
          </w:p>
        </w:tc>
      </w:tr>
      <w:tr w:rsidR="00AB3118" w:rsidTr="00F133D0">
        <w:tc>
          <w:tcPr>
            <w:tcW w:w="4673" w:type="dxa"/>
          </w:tcPr>
          <w:p w:rsidR="00AB3118" w:rsidRDefault="00AB3118" w:rsidP="00F77E9B">
            <w:pPr>
              <w:pStyle w:val="Odstavecseseznamem"/>
              <w:numPr>
                <w:ilvl w:val="0"/>
                <w:numId w:val="1"/>
              </w:numPr>
            </w:pPr>
            <w:r>
              <w:t xml:space="preserve">Stanovuje </w:t>
            </w:r>
            <w:r w:rsidR="00F77E9B">
              <w:t>podmínky, za</w:t>
            </w:r>
            <w:r>
              <w:t xml:space="preserve"> kterých má lomený výraz </w:t>
            </w:r>
            <w:r w:rsidR="00F77E9B">
              <w:t>smysl, provádí</w:t>
            </w:r>
            <w:r>
              <w:t xml:space="preserve"> krácení a rozšiřování lomených výrazů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Provádí matematické operace s lomenými výrazy, zapisuje je ve tvaru součinu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Užívá vzorce u lomených výrazů</w:t>
            </w:r>
          </w:p>
        </w:tc>
        <w:tc>
          <w:tcPr>
            <w:tcW w:w="3137" w:type="dxa"/>
          </w:tcPr>
          <w:p w:rsidR="00AB3118" w:rsidRDefault="00AB3118" w:rsidP="00F8421A">
            <w:r>
              <w:t>Lomený výraz</w:t>
            </w:r>
          </w:p>
        </w:tc>
        <w:tc>
          <w:tcPr>
            <w:tcW w:w="1980" w:type="dxa"/>
          </w:tcPr>
          <w:p w:rsidR="00AB3118" w:rsidRDefault="00AB3118" w:rsidP="00F8421A">
            <w:r>
              <w:t>OSV-řešení problémů</w:t>
            </w:r>
          </w:p>
          <w:p w:rsidR="00F77E9B" w:rsidRDefault="00F77E9B" w:rsidP="00F8421A">
            <w:r>
              <w:t xml:space="preserve">F-odvození vzorce pro výpočet </w:t>
            </w:r>
            <w:proofErr w:type="spellStart"/>
            <w:proofErr w:type="gramStart"/>
            <w:r>
              <w:t>el</w:t>
            </w:r>
            <w:proofErr w:type="gramEnd"/>
            <w:r>
              <w:t>.</w:t>
            </w:r>
            <w:proofErr w:type="gramStart"/>
            <w:r>
              <w:t>odporu</w:t>
            </w:r>
            <w:proofErr w:type="spellEnd"/>
            <w:proofErr w:type="gramEnd"/>
          </w:p>
        </w:tc>
      </w:tr>
      <w:tr w:rsidR="00AB3118" w:rsidTr="00F133D0">
        <w:tc>
          <w:tcPr>
            <w:tcW w:w="4673" w:type="dxa"/>
          </w:tcPr>
          <w:p w:rsidR="00AB3118" w:rsidRDefault="00AB3118" w:rsidP="00F77E9B">
            <w:pPr>
              <w:pStyle w:val="Odstavecseseznamem"/>
              <w:numPr>
                <w:ilvl w:val="0"/>
                <w:numId w:val="1"/>
              </w:numPr>
            </w:pPr>
            <w:r>
              <w:t>Řeší lineární rovnice s neznámou ve jmenovateli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 xml:space="preserve">Aplikuje znalost z řešení </w:t>
            </w:r>
            <w:proofErr w:type="gramStart"/>
            <w:r>
              <w:t>lin</w:t>
            </w:r>
            <w:proofErr w:type="gramEnd"/>
            <w:r>
              <w:t>.</w:t>
            </w:r>
            <w:proofErr w:type="gramStart"/>
            <w:r>
              <w:t>rovnic</w:t>
            </w:r>
            <w:proofErr w:type="gramEnd"/>
            <w:r>
              <w:t xml:space="preserve"> do řešení slovních úloh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3137" w:type="dxa"/>
          </w:tcPr>
          <w:p w:rsidR="00AB3118" w:rsidRDefault="00AB3118" w:rsidP="00F8421A">
            <w:r>
              <w:t xml:space="preserve">Řešení </w:t>
            </w:r>
            <w:proofErr w:type="gramStart"/>
            <w:r>
              <w:t>lin</w:t>
            </w:r>
            <w:proofErr w:type="gramEnd"/>
            <w:r>
              <w:t>.</w:t>
            </w:r>
            <w:proofErr w:type="gramStart"/>
            <w:r>
              <w:t>rovnic</w:t>
            </w:r>
            <w:proofErr w:type="gramEnd"/>
            <w:r>
              <w:t xml:space="preserve"> s neznámou ve jmenovateli</w:t>
            </w:r>
          </w:p>
        </w:tc>
        <w:tc>
          <w:tcPr>
            <w:tcW w:w="1980" w:type="dxa"/>
          </w:tcPr>
          <w:p w:rsidR="00AB3118" w:rsidRDefault="00AB3118" w:rsidP="00F8421A">
            <w:r>
              <w:t xml:space="preserve">F-odvozování vedlejších vzorečků ze </w:t>
            </w:r>
            <w:proofErr w:type="spellStart"/>
            <w:proofErr w:type="gramStart"/>
            <w:r>
              <w:t>zákl</w:t>
            </w:r>
            <w:proofErr w:type="gramEnd"/>
            <w:r>
              <w:t>.</w:t>
            </w:r>
            <w:proofErr w:type="gramStart"/>
            <w:r>
              <w:t>vzorců</w:t>
            </w:r>
            <w:proofErr w:type="spellEnd"/>
            <w:proofErr w:type="gramEnd"/>
          </w:p>
        </w:tc>
      </w:tr>
      <w:tr w:rsidR="00AB3118" w:rsidTr="00F133D0">
        <w:tc>
          <w:tcPr>
            <w:tcW w:w="4673" w:type="dxa"/>
          </w:tcPr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Řeší soustavy rovnic různými metodami (sčítací, dosazovací, kombinovanou, grafickou)</w:t>
            </w:r>
          </w:p>
          <w:p w:rsidR="00AB3118" w:rsidRDefault="00F77E9B" w:rsidP="00F8421A">
            <w:pPr>
              <w:pStyle w:val="Odstavecseseznamem"/>
              <w:numPr>
                <w:ilvl w:val="0"/>
                <w:numId w:val="1"/>
              </w:numPr>
            </w:pPr>
            <w:r>
              <w:t xml:space="preserve">Řeší aplikační úlohy pomocí soustav </w:t>
            </w:r>
            <w:proofErr w:type="gramStart"/>
            <w:r>
              <w:t>lin</w:t>
            </w:r>
            <w:proofErr w:type="gramEnd"/>
            <w:r>
              <w:t>.</w:t>
            </w:r>
            <w:proofErr w:type="gramStart"/>
            <w:r>
              <w:t>rovnic</w:t>
            </w:r>
            <w:proofErr w:type="gramEnd"/>
          </w:p>
        </w:tc>
        <w:tc>
          <w:tcPr>
            <w:tcW w:w="3137" w:type="dxa"/>
          </w:tcPr>
          <w:p w:rsidR="00AB3118" w:rsidRDefault="00AB3118" w:rsidP="00F8421A">
            <w:r>
              <w:t xml:space="preserve">Soustavy </w:t>
            </w:r>
            <w:proofErr w:type="gramStart"/>
            <w:r>
              <w:t>lin</w:t>
            </w:r>
            <w:proofErr w:type="gramEnd"/>
            <w:r>
              <w:t>.</w:t>
            </w:r>
            <w:proofErr w:type="gramStart"/>
            <w:r>
              <w:t>rovnic</w:t>
            </w:r>
            <w:proofErr w:type="gramEnd"/>
            <w:r>
              <w:t xml:space="preserve"> se dvěma neznámými</w:t>
            </w:r>
          </w:p>
        </w:tc>
        <w:tc>
          <w:tcPr>
            <w:tcW w:w="1980" w:type="dxa"/>
          </w:tcPr>
          <w:p w:rsidR="00AB3118" w:rsidRDefault="00F77E9B" w:rsidP="00F8421A">
            <w:r>
              <w:t>MDV-chápání podstaty sociálního sdělení</w:t>
            </w:r>
          </w:p>
        </w:tc>
      </w:tr>
      <w:tr w:rsidR="00AB3118" w:rsidTr="00F133D0">
        <w:tc>
          <w:tcPr>
            <w:tcW w:w="4673" w:type="dxa"/>
          </w:tcPr>
          <w:p w:rsidR="00AB3118" w:rsidRDefault="00AB3118" w:rsidP="00F77E9B">
            <w:pPr>
              <w:pStyle w:val="Odstavecseseznamem"/>
              <w:numPr>
                <w:ilvl w:val="0"/>
                <w:numId w:val="1"/>
              </w:numPr>
            </w:pPr>
            <w:r>
              <w:t>Počítá úroky u jednoduchého i složeného úrokování,</w:t>
            </w:r>
            <w:r w:rsidR="00F77E9B">
              <w:t xml:space="preserve"> zjišťuje</w:t>
            </w:r>
            <w:r>
              <w:t xml:space="preserve"> hodnoty jistin a úrokové míry,</w:t>
            </w:r>
            <w:r w:rsidR="00F77E9B">
              <w:t xml:space="preserve"> </w:t>
            </w:r>
            <w:r>
              <w:t>vypočítává úrok z</w:t>
            </w:r>
            <w:r w:rsidR="00F77E9B">
              <w:t> </w:t>
            </w:r>
            <w:r>
              <w:t>úroku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Dokáže aplikovat znalosti úrokování do praktických úloh</w:t>
            </w:r>
          </w:p>
        </w:tc>
        <w:tc>
          <w:tcPr>
            <w:tcW w:w="3137" w:type="dxa"/>
          </w:tcPr>
          <w:p w:rsidR="00AB3118" w:rsidRDefault="00AB3118" w:rsidP="00F8421A">
            <w:r>
              <w:t>Základy finanční matematiky</w:t>
            </w:r>
          </w:p>
        </w:tc>
        <w:tc>
          <w:tcPr>
            <w:tcW w:w="1980" w:type="dxa"/>
          </w:tcPr>
          <w:p w:rsidR="00AB3118" w:rsidRDefault="00AB3118" w:rsidP="00F8421A">
            <w:r>
              <w:t>EGS-životní sty</w:t>
            </w:r>
            <w:r w:rsidR="00F77E9B">
              <w:t>l</w:t>
            </w:r>
            <w:r>
              <w:t>,</w:t>
            </w:r>
            <w:r w:rsidR="00F77E9B">
              <w:t xml:space="preserve"> </w:t>
            </w:r>
            <w:r>
              <w:t>vzdělávání mladých Evropanů</w:t>
            </w:r>
            <w:r w:rsidR="00F77E9B">
              <w:t xml:space="preserve"> </w:t>
            </w:r>
            <w:proofErr w:type="spellStart"/>
            <w:r w:rsidR="00F77E9B">
              <w:t>Rv</w:t>
            </w:r>
            <w:proofErr w:type="spellEnd"/>
            <w:r w:rsidR="00F77E9B">
              <w:t>-rodina a finance</w:t>
            </w:r>
          </w:p>
        </w:tc>
      </w:tr>
      <w:tr w:rsidR="00AB3118" w:rsidTr="00F133D0">
        <w:tc>
          <w:tcPr>
            <w:tcW w:w="4673" w:type="dxa"/>
          </w:tcPr>
          <w:p w:rsidR="00AB3118" w:rsidRDefault="00AB3118" w:rsidP="00F133D0">
            <w:r>
              <w:t xml:space="preserve">   </w:t>
            </w:r>
          </w:p>
        </w:tc>
        <w:tc>
          <w:tcPr>
            <w:tcW w:w="3137" w:type="dxa"/>
          </w:tcPr>
          <w:p w:rsidR="00AB3118" w:rsidRDefault="00F133D0" w:rsidP="00F133D0">
            <w:pPr>
              <w:jc w:val="center"/>
            </w:pPr>
            <w:r w:rsidRPr="00F133D0">
              <w:rPr>
                <w:b/>
                <w:sz w:val="20"/>
                <w:szCs w:val="20"/>
              </w:rPr>
              <w:t>GEOMETRIE V ROVINĚ A PROSTORU</w:t>
            </w:r>
          </w:p>
        </w:tc>
        <w:tc>
          <w:tcPr>
            <w:tcW w:w="1980" w:type="dxa"/>
          </w:tcPr>
          <w:p w:rsidR="00AB3118" w:rsidRDefault="00AB3118" w:rsidP="00F8421A"/>
        </w:tc>
      </w:tr>
      <w:tr w:rsidR="00AB3118" w:rsidTr="00F133D0">
        <w:tc>
          <w:tcPr>
            <w:tcW w:w="4673" w:type="dxa"/>
          </w:tcPr>
          <w:p w:rsidR="00AB3118" w:rsidRDefault="00AB3118" w:rsidP="00F77E9B">
            <w:pPr>
              <w:pStyle w:val="Odstavecseseznamem"/>
              <w:numPr>
                <w:ilvl w:val="0"/>
                <w:numId w:val="1"/>
              </w:numPr>
            </w:pPr>
            <w:r>
              <w:t>Popisuje podobné rovinné útvary a sestrojuje je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Užívá věty o podobnosti trojúhelníků</w:t>
            </w:r>
          </w:p>
        </w:tc>
        <w:tc>
          <w:tcPr>
            <w:tcW w:w="3137" w:type="dxa"/>
          </w:tcPr>
          <w:p w:rsidR="00AB3118" w:rsidRDefault="00AB3118" w:rsidP="00F8421A">
            <w:r>
              <w:t>Podobnost</w:t>
            </w:r>
          </w:p>
        </w:tc>
        <w:tc>
          <w:tcPr>
            <w:tcW w:w="1980" w:type="dxa"/>
          </w:tcPr>
          <w:p w:rsidR="00AB3118" w:rsidRDefault="00AB3118" w:rsidP="00F8421A"/>
        </w:tc>
      </w:tr>
      <w:tr w:rsidR="00AB3118" w:rsidTr="00F133D0">
        <w:tc>
          <w:tcPr>
            <w:tcW w:w="4673" w:type="dxa"/>
          </w:tcPr>
          <w:p w:rsidR="00AB3118" w:rsidRDefault="00AB3118" w:rsidP="00F77E9B">
            <w:pPr>
              <w:pStyle w:val="Odstavecseseznamem"/>
              <w:numPr>
                <w:ilvl w:val="0"/>
                <w:numId w:val="1"/>
              </w:numPr>
            </w:pPr>
            <w:r>
              <w:t>Určuje vlastnosti těles</w:t>
            </w:r>
            <w:r w:rsidR="00F77E9B">
              <w:t xml:space="preserve"> 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Vypočítává objemy a povrchy jehlanu, kužele, koule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Využívá znalosti goniometrických funkcí pro výpočet objemu a povrchu těles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Aplikuje znalosti při řešení úloh z praxe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Sestrojuje síť jehlanu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Rozlišuje druhy čar a užívá je při konstrukci rovinných obrazců a těles</w:t>
            </w:r>
          </w:p>
        </w:tc>
        <w:tc>
          <w:tcPr>
            <w:tcW w:w="3137" w:type="dxa"/>
          </w:tcPr>
          <w:p w:rsidR="00AB3118" w:rsidRDefault="00AB3118" w:rsidP="00F8421A">
            <w:r>
              <w:t>Tělesa:</w:t>
            </w:r>
            <w:r w:rsidR="00F77E9B">
              <w:t xml:space="preserve"> </w:t>
            </w:r>
            <w:r>
              <w:t>jehlan,</w:t>
            </w:r>
            <w:r w:rsidR="00F77E9B">
              <w:t xml:space="preserve"> </w:t>
            </w:r>
            <w:r>
              <w:t>kužel,</w:t>
            </w:r>
            <w:r w:rsidR="00F77E9B">
              <w:t xml:space="preserve"> </w:t>
            </w:r>
            <w:r>
              <w:t>koule</w:t>
            </w:r>
          </w:p>
        </w:tc>
        <w:tc>
          <w:tcPr>
            <w:tcW w:w="1980" w:type="dxa"/>
          </w:tcPr>
          <w:p w:rsidR="00AB3118" w:rsidRDefault="00F77E9B" w:rsidP="00F8421A">
            <w:r>
              <w:t>EV-ekosystémy</w:t>
            </w:r>
          </w:p>
          <w:p w:rsidR="00F77E9B" w:rsidRDefault="00F77E9B" w:rsidP="00F8421A">
            <w:r>
              <w:t>OSV-přesnost, pečlivost</w:t>
            </w:r>
          </w:p>
        </w:tc>
      </w:tr>
      <w:tr w:rsidR="00AB3118" w:rsidTr="00F133D0">
        <w:tc>
          <w:tcPr>
            <w:tcW w:w="4673" w:type="dxa"/>
          </w:tcPr>
          <w:p w:rsidR="00AB3118" w:rsidRDefault="00AB3118" w:rsidP="00F133D0">
            <w:r>
              <w:t xml:space="preserve">              </w:t>
            </w:r>
          </w:p>
        </w:tc>
        <w:tc>
          <w:tcPr>
            <w:tcW w:w="3137" w:type="dxa"/>
          </w:tcPr>
          <w:p w:rsidR="00AB3118" w:rsidRDefault="00F133D0" w:rsidP="00F8421A">
            <w:r w:rsidRPr="00F44ACC">
              <w:rPr>
                <w:b/>
                <w:sz w:val="20"/>
                <w:szCs w:val="20"/>
              </w:rPr>
              <w:t>NESTANDARDNÍ APLIKAČNÍ ÚLOHY A PROBLÉMY</w:t>
            </w:r>
          </w:p>
        </w:tc>
        <w:tc>
          <w:tcPr>
            <w:tcW w:w="1980" w:type="dxa"/>
          </w:tcPr>
          <w:p w:rsidR="00AB3118" w:rsidRDefault="00AB3118" w:rsidP="00F8421A"/>
        </w:tc>
      </w:tr>
      <w:tr w:rsidR="00AB3118" w:rsidTr="00F133D0">
        <w:tc>
          <w:tcPr>
            <w:tcW w:w="4673" w:type="dxa"/>
          </w:tcPr>
          <w:p w:rsidR="00AB3118" w:rsidRDefault="00AB3118" w:rsidP="00F77E9B">
            <w:pPr>
              <w:pStyle w:val="Odstavecseseznamem"/>
              <w:numPr>
                <w:ilvl w:val="0"/>
                <w:numId w:val="1"/>
              </w:numPr>
            </w:pPr>
            <w:r>
              <w:t xml:space="preserve">Aplikuje znalosti základů </w:t>
            </w:r>
            <w:r w:rsidR="00F77E9B">
              <w:t>rýsování a</w:t>
            </w:r>
            <w:r>
              <w:t xml:space="preserve"> geometrie obrazců a těles při vytváření jednoduchých výkresů</w:t>
            </w:r>
          </w:p>
          <w:p w:rsidR="00F77E9B" w:rsidRDefault="00F77E9B" w:rsidP="00F77E9B">
            <w:pPr>
              <w:pStyle w:val="Odstavecseseznamem"/>
              <w:numPr>
                <w:ilvl w:val="0"/>
                <w:numId w:val="1"/>
              </w:numPr>
            </w:pPr>
            <w:r>
              <w:t>Sestrojuje sdružené průměty těles a zobrazuje tělesa ve volném rovnoběžném promítání</w:t>
            </w:r>
          </w:p>
        </w:tc>
        <w:tc>
          <w:tcPr>
            <w:tcW w:w="3137" w:type="dxa"/>
          </w:tcPr>
          <w:p w:rsidR="00AB3118" w:rsidRDefault="00F77E9B" w:rsidP="00F8421A">
            <w:r>
              <w:t>Tělesa: jehlan, kužel, koule</w:t>
            </w:r>
          </w:p>
        </w:tc>
        <w:tc>
          <w:tcPr>
            <w:tcW w:w="1980" w:type="dxa"/>
          </w:tcPr>
          <w:p w:rsidR="00AB3118" w:rsidRDefault="00AB3118" w:rsidP="00F8421A"/>
        </w:tc>
      </w:tr>
      <w:tr w:rsidR="00AB3118" w:rsidTr="00F133D0">
        <w:tc>
          <w:tcPr>
            <w:tcW w:w="4673" w:type="dxa"/>
          </w:tcPr>
          <w:p w:rsidR="00AB3118" w:rsidRDefault="00AB3118" w:rsidP="00F8421A"/>
        </w:tc>
        <w:tc>
          <w:tcPr>
            <w:tcW w:w="3137" w:type="dxa"/>
          </w:tcPr>
          <w:p w:rsidR="00AB3118" w:rsidRDefault="00AB3118" w:rsidP="00F8421A"/>
        </w:tc>
        <w:tc>
          <w:tcPr>
            <w:tcW w:w="1980" w:type="dxa"/>
          </w:tcPr>
          <w:p w:rsidR="00AB3118" w:rsidRDefault="00AB3118" w:rsidP="00F8421A"/>
        </w:tc>
      </w:tr>
      <w:tr w:rsidR="00AB3118" w:rsidTr="00F133D0">
        <w:tc>
          <w:tcPr>
            <w:tcW w:w="4673" w:type="dxa"/>
          </w:tcPr>
          <w:p w:rsidR="00AB3118" w:rsidRDefault="00AB3118" w:rsidP="00F77E9B">
            <w:proofErr w:type="gramStart"/>
            <w:r>
              <w:t>Využívá</w:t>
            </w:r>
            <w:proofErr w:type="gramEnd"/>
            <w:r>
              <w:t xml:space="preserve"> matematických znalostí při řešení logických kombinačních úloh</w:t>
            </w:r>
            <w:r w:rsidR="00F77E9B">
              <w:t xml:space="preserve"> </w:t>
            </w:r>
            <w:proofErr w:type="gramStart"/>
            <w:r>
              <w:t>hledá</w:t>
            </w:r>
            <w:proofErr w:type="gramEnd"/>
            <w:r>
              <w:t xml:space="preserve"> několik možností řešení</w:t>
            </w:r>
          </w:p>
        </w:tc>
        <w:tc>
          <w:tcPr>
            <w:tcW w:w="3137" w:type="dxa"/>
          </w:tcPr>
          <w:p w:rsidR="00AB3118" w:rsidRDefault="00AB3118" w:rsidP="00F8421A">
            <w:r>
              <w:t>Funkce,</w:t>
            </w:r>
            <w:r w:rsidR="00F77E9B">
              <w:t xml:space="preserve"> </w:t>
            </w:r>
            <w:r>
              <w:t>soustavy rovnic se dvěma neznámými,</w:t>
            </w:r>
            <w:r w:rsidR="00F77E9B">
              <w:t xml:space="preserve"> </w:t>
            </w:r>
            <w:r>
              <w:t xml:space="preserve">základy </w:t>
            </w:r>
            <w:proofErr w:type="spellStart"/>
            <w:r>
              <w:t>fin</w:t>
            </w:r>
            <w:proofErr w:type="spellEnd"/>
            <w:r>
              <w:t>.</w:t>
            </w:r>
            <w:r w:rsidR="00F77E9B">
              <w:t xml:space="preserve"> </w:t>
            </w:r>
            <w:proofErr w:type="gramStart"/>
            <w:r>
              <w:t>matematiky</w:t>
            </w:r>
            <w:proofErr w:type="gramEnd"/>
          </w:p>
        </w:tc>
        <w:tc>
          <w:tcPr>
            <w:tcW w:w="1980" w:type="dxa"/>
          </w:tcPr>
          <w:p w:rsidR="00AB3118" w:rsidRDefault="00AB3118" w:rsidP="00F8421A"/>
        </w:tc>
      </w:tr>
      <w:tr w:rsidR="00AB3118" w:rsidTr="00F133D0">
        <w:tc>
          <w:tcPr>
            <w:tcW w:w="4673" w:type="dxa"/>
          </w:tcPr>
          <w:p w:rsidR="00AB3118" w:rsidRDefault="00AB3118" w:rsidP="00F8421A"/>
        </w:tc>
        <w:tc>
          <w:tcPr>
            <w:tcW w:w="3137" w:type="dxa"/>
          </w:tcPr>
          <w:p w:rsidR="00AB3118" w:rsidRDefault="00F133D0" w:rsidP="00F8421A">
            <w:r w:rsidRPr="00F44ACC">
              <w:rPr>
                <w:b/>
                <w:sz w:val="20"/>
                <w:szCs w:val="20"/>
              </w:rPr>
              <w:t>ZÁVISLOSTI, VZTAHY A PRÁCE S DATY</w:t>
            </w:r>
          </w:p>
        </w:tc>
        <w:tc>
          <w:tcPr>
            <w:tcW w:w="1980" w:type="dxa"/>
          </w:tcPr>
          <w:p w:rsidR="00AB3118" w:rsidRDefault="00AB3118" w:rsidP="00F8421A"/>
        </w:tc>
      </w:tr>
      <w:tr w:rsidR="00AB3118" w:rsidTr="00F133D0">
        <w:tc>
          <w:tcPr>
            <w:tcW w:w="4673" w:type="dxa"/>
          </w:tcPr>
          <w:p w:rsidR="00AB3118" w:rsidRDefault="00AB3118" w:rsidP="00F8421A"/>
          <w:p w:rsidR="00AB3118" w:rsidRDefault="00AB3118" w:rsidP="00532103">
            <w:pPr>
              <w:pStyle w:val="Odstavecseseznamem"/>
              <w:numPr>
                <w:ilvl w:val="0"/>
                <w:numId w:val="1"/>
              </w:numPr>
            </w:pPr>
            <w:r>
              <w:t>Rozlišuje druhy funkcí a určuje definiční obor funkcí</w:t>
            </w:r>
          </w:p>
          <w:p w:rsidR="00532103" w:rsidRDefault="00532103" w:rsidP="00532103">
            <w:pPr>
              <w:pStyle w:val="Odstavecseseznamem"/>
              <w:numPr>
                <w:ilvl w:val="0"/>
                <w:numId w:val="1"/>
              </w:numPr>
            </w:pPr>
            <w:r>
              <w:t>Vyjadřuje lineární funkce, kvadratické funkce a nepřímou úměrnost grafem a tabulkou</w:t>
            </w:r>
          </w:p>
          <w:p w:rsidR="00532103" w:rsidRDefault="00532103" w:rsidP="00532103">
            <w:pPr>
              <w:pStyle w:val="Odstavecseseznamem"/>
              <w:numPr>
                <w:ilvl w:val="0"/>
                <w:numId w:val="1"/>
              </w:numPr>
            </w:pPr>
            <w:r>
              <w:t>Řeší některé funkce grafickou metodou</w:t>
            </w:r>
          </w:p>
          <w:p w:rsidR="00532103" w:rsidRDefault="00532103" w:rsidP="00532103">
            <w:pPr>
              <w:pStyle w:val="Odstavecseseznamem"/>
              <w:numPr>
                <w:ilvl w:val="0"/>
                <w:numId w:val="1"/>
              </w:numPr>
            </w:pPr>
            <w:r>
              <w:t>Využívá znalostí funkcí a jejich závislosti při řešení reálných situací</w:t>
            </w:r>
          </w:p>
          <w:p w:rsidR="00532103" w:rsidRDefault="00532103" w:rsidP="00532103">
            <w:pPr>
              <w:pStyle w:val="Odstavecseseznamem"/>
              <w:numPr>
                <w:ilvl w:val="0"/>
                <w:numId w:val="1"/>
              </w:numPr>
            </w:pPr>
          </w:p>
        </w:tc>
        <w:tc>
          <w:tcPr>
            <w:tcW w:w="3137" w:type="dxa"/>
          </w:tcPr>
          <w:p w:rsidR="00AB3118" w:rsidRDefault="00AB3118" w:rsidP="00F8421A">
            <w:r>
              <w:t xml:space="preserve"> </w:t>
            </w:r>
          </w:p>
          <w:p w:rsidR="00AB3118" w:rsidRDefault="00AB3118" w:rsidP="00F8421A">
            <w:r>
              <w:t>Funkce</w:t>
            </w:r>
          </w:p>
        </w:tc>
        <w:tc>
          <w:tcPr>
            <w:tcW w:w="1980" w:type="dxa"/>
          </w:tcPr>
          <w:p w:rsidR="00AB3118" w:rsidRDefault="00532103" w:rsidP="00F8421A">
            <w:r>
              <w:t>ITK-tvorba tabulek a grafů</w:t>
            </w:r>
          </w:p>
          <w:p w:rsidR="00532103" w:rsidRDefault="00532103" w:rsidP="00F8421A"/>
          <w:p w:rsidR="00532103" w:rsidRDefault="00532103" w:rsidP="00F8421A">
            <w:r>
              <w:t>VDO-odpovědnost za postoje a činy</w:t>
            </w:r>
          </w:p>
        </w:tc>
      </w:tr>
      <w:tr w:rsidR="00AB3118" w:rsidTr="00F133D0">
        <w:tc>
          <w:tcPr>
            <w:tcW w:w="4673" w:type="dxa"/>
          </w:tcPr>
          <w:p w:rsidR="00AB3118" w:rsidRDefault="00AB3118" w:rsidP="00532103">
            <w:pPr>
              <w:pStyle w:val="Odstavecseseznamem"/>
              <w:numPr>
                <w:ilvl w:val="0"/>
                <w:numId w:val="1"/>
              </w:numPr>
            </w:pPr>
            <w:r>
              <w:t>Popisuje goniometrické funkce v pravoúhlém trojúhelníku</w:t>
            </w:r>
          </w:p>
          <w:p w:rsidR="00532103" w:rsidRDefault="00532103" w:rsidP="00532103">
            <w:pPr>
              <w:pStyle w:val="Odstavecseseznamem"/>
              <w:numPr>
                <w:ilvl w:val="0"/>
                <w:numId w:val="1"/>
              </w:numPr>
            </w:pPr>
            <w:r>
              <w:t>Sestrojuje graf funkce sin, cos a tg</w:t>
            </w:r>
          </w:p>
          <w:p w:rsidR="00532103" w:rsidRDefault="00532103" w:rsidP="00532103">
            <w:pPr>
              <w:pStyle w:val="Odstavecseseznamem"/>
              <w:numPr>
                <w:ilvl w:val="0"/>
                <w:numId w:val="1"/>
              </w:numPr>
            </w:pPr>
            <w:r>
              <w:t>Vymezuje řešení úloh z praxe pomocí goniometrických funkcí</w:t>
            </w:r>
          </w:p>
        </w:tc>
        <w:tc>
          <w:tcPr>
            <w:tcW w:w="3137" w:type="dxa"/>
          </w:tcPr>
          <w:p w:rsidR="00AB3118" w:rsidRDefault="00AB3118" w:rsidP="00F8421A">
            <w:r>
              <w:t>Goniometrické funkce v pravoúhlém trojúhelníku</w:t>
            </w:r>
          </w:p>
        </w:tc>
        <w:tc>
          <w:tcPr>
            <w:tcW w:w="1980" w:type="dxa"/>
          </w:tcPr>
          <w:p w:rsidR="00AB3118" w:rsidRDefault="00AB3118" w:rsidP="00F8421A"/>
        </w:tc>
      </w:tr>
    </w:tbl>
    <w:p w:rsidR="00AB3118" w:rsidRDefault="00AB3118" w:rsidP="00AB3118">
      <w:bookmarkStart w:id="0" w:name="_GoBack"/>
      <w:bookmarkEnd w:id="0"/>
    </w:p>
    <w:p w:rsidR="00B87D70" w:rsidRDefault="00B87D70"/>
    <w:sectPr w:rsidR="00B87D70" w:rsidSect="00A2382C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804"/>
    <w:multiLevelType w:val="hybridMultilevel"/>
    <w:tmpl w:val="F760D076"/>
    <w:lvl w:ilvl="0" w:tplc="1424E6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18"/>
    <w:rsid w:val="00532103"/>
    <w:rsid w:val="00AB3118"/>
    <w:rsid w:val="00B87D70"/>
    <w:rsid w:val="00F133D0"/>
    <w:rsid w:val="00F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7927"/>
  <w15:chartTrackingRefBased/>
  <w15:docId w15:val="{BD1169FA-50B8-43C0-84A3-8DBD6CB7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Miavcová</dc:creator>
  <cp:keywords/>
  <dc:description/>
  <cp:lastModifiedBy>Vladimíra Miavcová</cp:lastModifiedBy>
  <cp:revision>6</cp:revision>
  <dcterms:created xsi:type="dcterms:W3CDTF">2022-03-10T10:33:00Z</dcterms:created>
  <dcterms:modified xsi:type="dcterms:W3CDTF">2022-04-06T08:51:00Z</dcterms:modified>
</cp:coreProperties>
</file>