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D4" w:rsidRDefault="00631CD4" w:rsidP="00631C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b/>
          <w:sz w:val="24"/>
          <w:szCs w:val="24"/>
          <w:lang w:eastAsia="cs-CZ"/>
        </w:rPr>
        <w:t>Předmět speciálně pedagogické péče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Je zaměřený na nápravu (reedukaci) specifických poruch učení (dále SPU) a narušenou komunikační schopnost (dále NKS).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Náprava specifických poruch učení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Nejčastější formou specifických poruch učení vyskytující se u našich žáků je dyslexie, dysgrafie, dysortografie, dyskalkulie a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dyspraxie. V některých případech je dyslexie v kombinaci s ADHD, s NKS nebo v kombinaci s jinou poruchou učení.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Náprava těchto forem probíhá individuální i skupinovou formou.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Cílem předmětu speciálně pedagogické péče je vytvoření kompenzačních mechanizmů potřebných k překonávání obtíží spojených a pramenících z SPU v budoucnosti.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Při kompenzaci poruch sledujeme: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plynulost a kvalitu čtení,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čtení se čtenářským okénkem,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porozumění čtenému textu,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schopnost reprodukce čteného vlastními slovy,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orientace v textu,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sluchové analýzy a syntézy,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zrakového vnímání,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rozvoj sluchově a zrakově motorické koordinace,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rozvoj koncentrace pozornosti,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postupně vytvářet přehledy gramatiky českého jazyka,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správného sezení a psací potřeby,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hrubé a jemné motoriky,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</w:t>
      </w:r>
      <w:proofErr w:type="spellStart"/>
      <w:r w:rsidRPr="00631CD4">
        <w:rPr>
          <w:rFonts w:ascii="Arial" w:eastAsia="Times New Roman" w:hAnsi="Arial" w:cs="Arial"/>
          <w:sz w:val="24"/>
          <w:szCs w:val="24"/>
          <w:lang w:eastAsia="cs-CZ"/>
        </w:rPr>
        <w:t>grafomotoriky</w:t>
      </w:r>
      <w:proofErr w:type="spellEnd"/>
      <w:r w:rsidRPr="00631CD4">
        <w:rPr>
          <w:rFonts w:ascii="Arial" w:eastAsia="Times New Roman" w:hAnsi="Arial" w:cs="Arial"/>
          <w:sz w:val="24"/>
          <w:szCs w:val="24"/>
          <w:lang w:eastAsia="cs-CZ"/>
        </w:rPr>
        <w:t>, fixace tvaru písmen,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rozlišování krátkých a dlouhých samohlásek (práce s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bzučákem),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rozlišování tvrdých a měkkých slabik s kostkami,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pravolevé orientace,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trénování paměti,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rozvoj myšlení, logického uvažování,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sym w:font="Symbol" w:char="F0B7"/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 nácvik artikulační obratnosti a kultivace verbálního projevu.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Výše uvedené části vyučovací hodiny </w:t>
      </w:r>
      <w:r w:rsidRPr="00631CD4">
        <w:rPr>
          <w:rFonts w:ascii="Arial" w:eastAsia="Times New Roman" w:hAnsi="Arial" w:cs="Arial"/>
          <w:b/>
          <w:sz w:val="24"/>
          <w:szCs w:val="24"/>
          <w:lang w:eastAsia="cs-CZ"/>
        </w:rPr>
        <w:t>nelze z organizačních důvodů a individuálních charakteristik žáků zařadit do jednotného plánu osnov pro jednotlivé ročníky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. Učitel z jednotlivých částí vybírá činnosti tak, aby skladba hodiny byla pestrá, vyvážená a aby byl splněn sledovaný cíl.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Pomůcky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31CD4" w:rsidRPr="00631CD4" w:rsidRDefault="00631CD4" w:rsidP="00940EB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interaktivní tabule,</w:t>
      </w:r>
    </w:p>
    <w:p w:rsidR="00631CD4" w:rsidRPr="00631CD4" w:rsidRDefault="00631CD4" w:rsidP="009E063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kompenzační a učební pomůcky, speciální učebnice a didaktické materiály,</w:t>
      </w:r>
    </w:p>
    <w:p w:rsidR="00631CD4" w:rsidRPr="00631CD4" w:rsidRDefault="00631CD4" w:rsidP="009E063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PC programy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Rozsah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Hodiny jsou poskytovány z disponibilní časové dotace předmětu Český jazyk, a to dle doporučení ŠPZ.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Organizační forma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Individuální nebo skupinová práce pedagogického pracovníka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se žákem. Skupina je tvořena maximálně 4 žáky. 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Předmět Speciálně pedagogické péče je zajištěn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31CD4" w:rsidRDefault="00631CD4" w:rsidP="00AF4F7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Na 1. st. ZŠ – učitelem, který získal kvalifikaci podle § 7 odst. 2 zákona č. 563/2004 Sb., o pedagogických pracovnících a o změně některých zákonů, ve znění pozdějších předpisů</w:t>
      </w:r>
    </w:p>
    <w:p w:rsidR="00631CD4" w:rsidRPr="00631CD4" w:rsidRDefault="00631CD4" w:rsidP="00AF4F7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>Na 2. st. ZŠ – učitelem, který získal kvalifikaci podle § 8 odst. 2 zákona č. 563/2004 Sb.</w:t>
      </w: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1CD4" w:rsidRPr="00631CD4" w:rsidRDefault="00631CD4" w:rsidP="00631C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31CD4">
        <w:rPr>
          <w:rFonts w:ascii="Arial" w:eastAsia="Times New Roman" w:hAnsi="Arial" w:cs="Arial"/>
          <w:sz w:val="24"/>
          <w:szCs w:val="24"/>
          <w:lang w:eastAsia="cs-CZ"/>
        </w:rPr>
        <w:t xml:space="preserve">Žáci jsou z tohoto vyučovacího předmětu hodnoceni </w:t>
      </w:r>
      <w:r w:rsidRPr="00631CD4">
        <w:rPr>
          <w:rFonts w:ascii="Arial" w:eastAsia="Times New Roman" w:hAnsi="Arial" w:cs="Arial"/>
          <w:sz w:val="24"/>
          <w:szCs w:val="24"/>
          <w:u w:val="single"/>
          <w:lang w:eastAsia="cs-CZ"/>
        </w:rPr>
        <w:t>formou slovního hodnocení</w:t>
      </w:r>
      <w:r w:rsidRPr="00631C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46D1F" w:rsidRPr="00631CD4" w:rsidRDefault="00D46D1F">
      <w:pPr>
        <w:rPr>
          <w:sz w:val="24"/>
          <w:szCs w:val="24"/>
        </w:rPr>
      </w:pPr>
    </w:p>
    <w:sectPr w:rsidR="00D46D1F" w:rsidRPr="00631CD4" w:rsidSect="00631CD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469"/>
    <w:multiLevelType w:val="hybridMultilevel"/>
    <w:tmpl w:val="D918E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702F"/>
    <w:multiLevelType w:val="hybridMultilevel"/>
    <w:tmpl w:val="37B22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4"/>
    <w:rsid w:val="00631CD4"/>
    <w:rsid w:val="00D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730F"/>
  <w15:chartTrackingRefBased/>
  <w15:docId w15:val="{B01F10D7-85F7-4AB4-8364-44EF1BA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Palátová</dc:creator>
  <cp:keywords/>
  <dc:description/>
  <cp:lastModifiedBy/>
  <cp:revision>1</cp:revision>
  <dcterms:created xsi:type="dcterms:W3CDTF">2018-10-23T08:23:00Z</dcterms:created>
</cp:coreProperties>
</file>